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469F5" w14:textId="62E89A4E" w:rsidR="007F511B" w:rsidRPr="007F511B" w:rsidRDefault="007F511B" w:rsidP="0074615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7F511B">
        <w:rPr>
          <w:rFonts w:ascii="Times New Roman" w:eastAsia="Times New Roman" w:hAnsi="Times New Roman" w:cs="Times New Roman"/>
          <w:bCs/>
          <w:iCs/>
          <w:lang w:eastAsia="ru-RU"/>
        </w:rPr>
        <w:t>Приложение № 14</w:t>
      </w:r>
    </w:p>
    <w:tbl>
      <w:tblPr>
        <w:tblW w:w="10073" w:type="dxa"/>
        <w:tblInd w:w="-150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950"/>
        <w:gridCol w:w="3549"/>
        <w:gridCol w:w="50"/>
        <w:gridCol w:w="405"/>
        <w:gridCol w:w="3119"/>
      </w:tblGrid>
      <w:tr w:rsidR="009D5970" w:rsidRPr="00CF7138" w14:paraId="079EEC81" w14:textId="77777777" w:rsidTr="009842B4">
        <w:trPr>
          <w:trHeight w:val="255"/>
        </w:trPr>
        <w:tc>
          <w:tcPr>
            <w:tcW w:w="649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336C7F46" w14:textId="77777777" w:rsidR="009D5970" w:rsidRPr="00CF7138" w:rsidRDefault="009D5970" w:rsidP="004E59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45B80DC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59BE46E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89718CA" w14:textId="77777777" w:rsidR="009D5970" w:rsidRPr="00CF7138" w:rsidRDefault="009D59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9D5970" w:rsidRPr="00CF7138" w14:paraId="07E9F97D" w14:textId="77777777" w:rsidTr="009D5970">
        <w:trPr>
          <w:trHeight w:val="255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6E3D2A6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D151694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D0FF160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2EDB419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422D8F5" w14:textId="77777777" w:rsidR="009D5970" w:rsidRPr="00CF7138" w:rsidRDefault="009D59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9D5970" w:rsidRPr="00CF7138" w14:paraId="215015E4" w14:textId="77777777" w:rsidTr="009D5970">
        <w:trPr>
          <w:trHeight w:val="255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614D2A7" w14:textId="4EC18C7A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7E22AE1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A93EE41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0713127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17785AD" w14:textId="3D9833C1" w:rsidR="009D5970" w:rsidRPr="00CF7138" w:rsidRDefault="009D5970" w:rsidP="009D5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</w:p>
        </w:tc>
      </w:tr>
      <w:tr w:rsidR="009D5970" w:rsidRPr="00CF7138" w14:paraId="4B5938B0" w14:textId="77777777" w:rsidTr="009D5970">
        <w:trPr>
          <w:trHeight w:val="224"/>
        </w:trPr>
        <w:tc>
          <w:tcPr>
            <w:tcW w:w="2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18648FB7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4EA28AF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627AD2D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05F0DD31" w14:textId="77777777" w:rsidR="009D5970" w:rsidRPr="00CF7138" w:rsidRDefault="009D5970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046254BB" w14:textId="77777777" w:rsidR="009D5970" w:rsidRPr="00CF7138" w:rsidRDefault="009D5970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6DDA790A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1626373" w14:textId="329356EE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ЗАЛОГОВОЕ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14:paraId="668E257E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726A9BB" w14:textId="5725AB5F" w:rsidR="00F51D08" w:rsidRDefault="004E5909" w:rsidP="004E5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_________________</w:t>
      </w:r>
    </w:p>
    <w:p w14:paraId="5B2C2F48" w14:textId="77777777" w:rsidR="004E5909" w:rsidRPr="00F51D08" w:rsidRDefault="004E5909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tbl>
      <w:tblPr>
        <w:tblW w:w="10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4"/>
        <w:gridCol w:w="11"/>
        <w:gridCol w:w="1952"/>
        <w:gridCol w:w="62"/>
        <w:gridCol w:w="101"/>
        <w:gridCol w:w="58"/>
        <w:gridCol w:w="317"/>
        <w:gridCol w:w="817"/>
        <w:gridCol w:w="761"/>
        <w:gridCol w:w="2552"/>
        <w:gridCol w:w="406"/>
      </w:tblGrid>
      <w:tr w:rsidR="00F51D08" w:rsidRPr="00F51D08" w14:paraId="57D8C1A3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14A3B7B" w14:textId="75FAA7FB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(Залогодатель)</w:t>
            </w:r>
          </w:p>
        </w:tc>
      </w:tr>
      <w:tr w:rsidR="00F51D08" w:rsidRPr="00F51D08" w14:paraId="2579CC98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896FE5" w14:textId="48B9862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Депонента</w:t>
            </w:r>
          </w:p>
        </w:tc>
        <w:tc>
          <w:tcPr>
            <w:tcW w:w="6620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0966A5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5F62655E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  <w:vAlign w:val="center"/>
          </w:tcPr>
          <w:p w14:paraId="4CAA9FE9" w14:textId="3770DB1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счёта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</w:t>
            </w:r>
          </w:p>
        </w:tc>
        <w:tc>
          <w:tcPr>
            <w:tcW w:w="6620" w:type="dxa"/>
            <w:gridSpan w:val="8"/>
            <w:tcBorders>
              <w:right w:val="single" w:sz="12" w:space="0" w:color="auto"/>
            </w:tcBorders>
            <w:vAlign w:val="center"/>
          </w:tcPr>
          <w:p w14:paraId="48C597E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4129A087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  <w:vAlign w:val="center"/>
          </w:tcPr>
          <w:p w14:paraId="5CD7B42B" w14:textId="4A0555D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</w:t>
            </w:r>
          </w:p>
        </w:tc>
        <w:tc>
          <w:tcPr>
            <w:tcW w:w="6620" w:type="dxa"/>
            <w:gridSpan w:val="8"/>
            <w:tcBorders>
              <w:right w:val="single" w:sz="12" w:space="0" w:color="auto"/>
            </w:tcBorders>
            <w:vAlign w:val="center"/>
          </w:tcPr>
          <w:p w14:paraId="5A27BA7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3A6EB35A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  <w:vAlign w:val="center"/>
          </w:tcPr>
          <w:p w14:paraId="75003C72" w14:textId="182DCE7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Депонента</w:t>
            </w:r>
          </w:p>
        </w:tc>
        <w:tc>
          <w:tcPr>
            <w:tcW w:w="6620" w:type="dxa"/>
            <w:gridSpan w:val="8"/>
            <w:tcBorders>
              <w:right w:val="single" w:sz="12" w:space="0" w:color="auto"/>
            </w:tcBorders>
            <w:vAlign w:val="center"/>
          </w:tcPr>
          <w:p w14:paraId="251BE6B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3CA397F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3E3585D" w14:textId="57A28A5F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хранения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6620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C1CB5E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BDBBE17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B0A7948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Залогодержатель</w:t>
            </w:r>
          </w:p>
        </w:tc>
      </w:tr>
      <w:tr w:rsidR="00F51D08" w:rsidRPr="00F51D08" w14:paraId="6C4758BB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</w:tcPr>
          <w:p w14:paraId="08182072" w14:textId="157F388B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(Ф.И.О.):</w:t>
            </w:r>
          </w:p>
        </w:tc>
        <w:tc>
          <w:tcPr>
            <w:tcW w:w="6620" w:type="dxa"/>
            <w:gridSpan w:val="8"/>
            <w:tcBorders>
              <w:right w:val="single" w:sz="12" w:space="0" w:color="auto"/>
            </w:tcBorders>
          </w:tcPr>
          <w:p w14:paraId="20A16FB6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EFB3B6A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</w:tcPr>
          <w:p w14:paraId="0823DFF2" w14:textId="76DD84EA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нахождения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регистрации):</w:t>
            </w:r>
          </w:p>
        </w:tc>
        <w:tc>
          <w:tcPr>
            <w:tcW w:w="6620" w:type="dxa"/>
            <w:gridSpan w:val="8"/>
            <w:tcBorders>
              <w:right w:val="single" w:sz="12" w:space="0" w:color="auto"/>
            </w:tcBorders>
          </w:tcPr>
          <w:p w14:paraId="6352EA81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266FEB8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</w:tcBorders>
            <w:vAlign w:val="center"/>
          </w:tcPr>
          <w:p w14:paraId="0723489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1952" w:type="dxa"/>
            <w:vAlign w:val="center"/>
          </w:tcPr>
          <w:p w14:paraId="6FA3D4A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gridSpan w:val="6"/>
            <w:vAlign w:val="center"/>
          </w:tcPr>
          <w:p w14:paraId="7B217BFB" w14:textId="4DC129F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2552" w:type="dxa"/>
            <w:tcBorders>
              <w:right w:val="single" w:sz="12" w:space="0" w:color="auto"/>
            </w:tcBorders>
            <w:vAlign w:val="center"/>
          </w:tcPr>
          <w:p w14:paraId="4E9E354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3E37013F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EAC172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vAlign w:val="center"/>
          </w:tcPr>
          <w:p w14:paraId="1B00FCF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16" w:type="dxa"/>
            <w:gridSpan w:val="6"/>
            <w:tcBorders>
              <w:bottom w:val="single" w:sz="4" w:space="0" w:color="auto"/>
            </w:tcBorders>
            <w:vAlign w:val="center"/>
          </w:tcPr>
          <w:p w14:paraId="0FF5B31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КПП</w:t>
            </w: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FE3B8D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20304C64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F37B25D" w14:textId="30FBC9D2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удостоверяющий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личность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физических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лиц):</w:t>
            </w:r>
          </w:p>
        </w:tc>
        <w:tc>
          <w:tcPr>
            <w:tcW w:w="6620" w:type="dxa"/>
            <w:gridSpan w:val="8"/>
            <w:tcBorders>
              <w:bottom w:val="single" w:sz="12" w:space="0" w:color="auto"/>
              <w:right w:val="single" w:sz="12" w:space="0" w:color="auto"/>
            </w:tcBorders>
          </w:tcPr>
          <w:p w14:paraId="76C289E0" w14:textId="6B3426F4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Паспорт: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выдачи: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кем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выдан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подразделения: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_____-_____</w:t>
            </w:r>
          </w:p>
        </w:tc>
      </w:tr>
      <w:tr w:rsidR="00F51D08" w:rsidRPr="00F51D08" w14:paraId="32BA69D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7EF4F19" w14:textId="5B84A41A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Прошу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Депозитарий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ООО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«ИКАЦ»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внести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запись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  <w:t>(отметить</w:t>
            </w:r>
            <w:r w:rsidR="00DB612C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lang w:eastAsia="ru-RU"/>
              </w:rPr>
              <w:t>нужное)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 xml:space="preserve">  </w:t>
            </w:r>
          </w:p>
        </w:tc>
      </w:tr>
      <w:tr w:rsidR="00F51D08" w:rsidRPr="00F51D08" w14:paraId="6DC08B01" w14:textId="77777777" w:rsidTr="00810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5935" w:type="dxa"/>
            <w:gridSpan w:val="7"/>
            <w:shd w:val="clear" w:color="auto" w:fill="FFFFFF"/>
          </w:tcPr>
          <w:p w14:paraId="347A5AF5" w14:textId="6685768C" w:rsidR="00F51D08" w:rsidRPr="00F51D08" w:rsidRDefault="00F51D08" w:rsidP="00F51D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ВОЗНИКНОВЕНИИ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4536" w:type="dxa"/>
            <w:gridSpan w:val="4"/>
            <w:shd w:val="clear" w:color="auto" w:fill="FFFFFF"/>
          </w:tcPr>
          <w:p w14:paraId="55002F49" w14:textId="0560693A" w:rsidR="00F51D08" w:rsidRPr="00F51D08" w:rsidRDefault="00F51D08" w:rsidP="00F51D0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ПРЕКРАЩЕНИИ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бумаг</w:t>
            </w:r>
          </w:p>
          <w:p w14:paraId="0322EBE6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51D08" w:rsidRPr="00F51D08" w14:paraId="4BAA2376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184E7" w14:textId="6B74C458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обременения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663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744CBC" w14:textId="003BA1DB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«_____»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  <w:p w14:paraId="39B0B8B1" w14:textId="0F296EC6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документы:</w:t>
            </w:r>
          </w:p>
        </w:tc>
      </w:tr>
      <w:tr w:rsidR="00F51D08" w:rsidRPr="00F51D08" w14:paraId="33C1FC57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1F327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DF0B5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5649923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FA6E3F" w14:textId="2EB0E2B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обременения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663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643C28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124AB1E" w14:textId="77777777" w:rsidTr="0081005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0"/>
        </w:trPr>
        <w:tc>
          <w:tcPr>
            <w:tcW w:w="5935" w:type="dxa"/>
            <w:gridSpan w:val="7"/>
            <w:shd w:val="clear" w:color="auto" w:fill="FFFFFF"/>
          </w:tcPr>
          <w:p w14:paraId="7F53759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gridSpan w:val="4"/>
            <w:shd w:val="clear" w:color="auto" w:fill="FFFFFF"/>
          </w:tcPr>
          <w:p w14:paraId="3FD2B2DD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E2B1AE1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6C567C7" w14:textId="5F7A44A1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E7E6E6" w:themeFill="background2"/>
                <w:lang w:eastAsia="ru-RU"/>
              </w:rPr>
              <w:t>Описание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E7E6E6" w:themeFill="background2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E7E6E6" w:themeFill="background2"/>
                <w:lang w:eastAsia="ru-RU"/>
              </w:rPr>
              <w:t>предмета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E7E6E6" w:themeFill="background2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E7E6E6" w:themeFill="background2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(Ценные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бумаги)</w:t>
            </w:r>
          </w:p>
        </w:tc>
      </w:tr>
      <w:tr w:rsidR="00F51D08" w:rsidRPr="00F51D08" w14:paraId="6504E97A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B2FE8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Эмитент:</w:t>
            </w:r>
          </w:p>
        </w:tc>
        <w:tc>
          <w:tcPr>
            <w:tcW w:w="6631" w:type="dxa"/>
            <w:gridSpan w:val="9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DC7F1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4AD7C27E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left w:val="single" w:sz="12" w:space="0" w:color="auto"/>
            </w:tcBorders>
            <w:vAlign w:val="center"/>
          </w:tcPr>
          <w:p w14:paraId="087DCFC8" w14:textId="4D29378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6631" w:type="dxa"/>
            <w:gridSpan w:val="9"/>
            <w:tcBorders>
              <w:right w:val="single" w:sz="12" w:space="0" w:color="auto"/>
            </w:tcBorders>
            <w:vAlign w:val="center"/>
          </w:tcPr>
          <w:p w14:paraId="5D98D2B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4DD8033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left w:val="single" w:sz="12" w:space="0" w:color="auto"/>
            </w:tcBorders>
            <w:vAlign w:val="center"/>
          </w:tcPr>
          <w:p w14:paraId="524D2EB8" w14:textId="3C783E7B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выпуска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6631" w:type="dxa"/>
            <w:gridSpan w:val="9"/>
            <w:tcBorders>
              <w:right w:val="single" w:sz="12" w:space="0" w:color="auto"/>
            </w:tcBorders>
            <w:vAlign w:val="center"/>
          </w:tcPr>
          <w:p w14:paraId="7606259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E4FB8E0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left w:val="single" w:sz="12" w:space="0" w:color="auto"/>
            </w:tcBorders>
            <w:vAlign w:val="center"/>
          </w:tcPr>
          <w:p w14:paraId="208C1D17" w14:textId="52E7742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государственной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регистрации</w:t>
            </w:r>
          </w:p>
        </w:tc>
        <w:tc>
          <w:tcPr>
            <w:tcW w:w="2184" w:type="dxa"/>
            <w:gridSpan w:val="5"/>
            <w:vAlign w:val="center"/>
          </w:tcPr>
          <w:p w14:paraId="3A44B8C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7241D9" w14:textId="64A943D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ISIN</w:t>
            </w:r>
          </w:p>
        </w:tc>
        <w:tc>
          <w:tcPr>
            <w:tcW w:w="3313" w:type="dxa"/>
            <w:gridSpan w:val="2"/>
            <w:tcBorders>
              <w:right w:val="single" w:sz="12" w:space="0" w:color="auto"/>
            </w:tcBorders>
            <w:vAlign w:val="center"/>
          </w:tcPr>
          <w:p w14:paraId="2F55169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43F9992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74616A" w14:textId="2A24BE8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Номинальная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стоимость:</w:t>
            </w:r>
          </w:p>
        </w:tc>
        <w:tc>
          <w:tcPr>
            <w:tcW w:w="2184" w:type="dxa"/>
            <w:gridSpan w:val="5"/>
            <w:tcBorders>
              <w:bottom w:val="single" w:sz="4" w:space="0" w:color="auto"/>
            </w:tcBorders>
            <w:vAlign w:val="center"/>
          </w:tcPr>
          <w:p w14:paraId="22C9D2B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A45FB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D8E623E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975F9B6" w14:textId="4D958EA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бумаг:</w:t>
            </w:r>
          </w:p>
        </w:tc>
        <w:tc>
          <w:tcPr>
            <w:tcW w:w="2184" w:type="dxa"/>
            <w:gridSpan w:val="5"/>
            <w:tcBorders>
              <w:bottom w:val="single" w:sz="12" w:space="0" w:color="auto"/>
            </w:tcBorders>
            <w:vAlign w:val="center"/>
          </w:tcPr>
          <w:p w14:paraId="1DF994F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7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D44CA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5A54C7D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A5B8C6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5257DB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BE1008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0182A42D" w14:textId="47F48AB8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Условия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(отметить</w:t>
            </w:r>
            <w:r w:rsidR="00DB612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нужное):</w:t>
            </w:r>
          </w:p>
        </w:tc>
      </w:tr>
      <w:tr w:rsidR="00F51D08" w:rsidRPr="00F51D08" w14:paraId="10DD480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DD2A82" w14:textId="0C94F7A3" w:rsidR="00F51D08" w:rsidRPr="00F51D08" w:rsidRDefault="00F51D08" w:rsidP="00E20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Передача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Залогодержателя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B493CF" w14:textId="28ECA8D6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разрешается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запрещается</w:t>
            </w:r>
          </w:p>
          <w:p w14:paraId="26972E70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3DCED0B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21A12B" w14:textId="49ECCD14" w:rsidR="00F51D08" w:rsidRPr="00F51D08" w:rsidRDefault="00F51D08" w:rsidP="00E20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Последующий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Залогодержателя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30B9EC" w14:textId="08E60045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разрешается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запрещается</w:t>
            </w:r>
          </w:p>
          <w:p w14:paraId="0D5981A2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C0ADDCD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2A8E91" w14:textId="2C467AFC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Уступка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договору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согласия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Залогодателя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AC3B72" w14:textId="1A26F931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разрешается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запрещается</w:t>
            </w:r>
          </w:p>
          <w:p w14:paraId="6B717E65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CA6CC2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EBFE14" w14:textId="50A307C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Получателем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бумагам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является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7F21CD" w14:textId="5DE37033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Залогодатель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Залогодержатель</w:t>
            </w:r>
          </w:p>
          <w:p w14:paraId="7F409BD2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A07C188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F23680" w14:textId="3170326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голоса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общих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собраниях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бумагам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принадлежит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21B9F8" w14:textId="2165FCE9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Залогодателю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Залогодержателю</w:t>
            </w:r>
          </w:p>
          <w:p w14:paraId="50E84765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213F7325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98886D" w14:textId="361F63D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распространяется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получаемые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Залогодателем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конвертации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B6878D" w14:textId="7F892EA2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14:paraId="197B10C7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9F5602C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A31058C" w14:textId="3F979AE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взыскания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осуществляется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порядке: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5AE7AB0" w14:textId="57A4C290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Внесудебном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Судебном</w:t>
            </w:r>
          </w:p>
          <w:p w14:paraId="71A59FEE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D64152E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5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77BC8" w14:textId="1D6B0F2B" w:rsidR="00F51D08" w:rsidRPr="00F51D08" w:rsidRDefault="00F51D08" w:rsidP="00E208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которой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вправе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обратить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взыскание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внесудебном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порядке:</w:t>
            </w:r>
          </w:p>
        </w:tc>
        <w:tc>
          <w:tcPr>
            <w:tcW w:w="450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D494FA" w14:textId="3C7F7BEA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</w:t>
            </w:r>
          </w:p>
        </w:tc>
      </w:tr>
      <w:tr w:rsidR="00F51D08" w:rsidRPr="00F51D08" w14:paraId="70DA03A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8D882A" w14:textId="1765A5B1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7.2.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обращении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взыскания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внесудебном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порядке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предоставляются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следующие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документы:</w:t>
            </w:r>
          </w:p>
          <w:p w14:paraId="57AD6FE0" w14:textId="258B9B45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купли-продажи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заключенный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результатам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торгов</w:t>
            </w:r>
          </w:p>
          <w:p w14:paraId="33A9BC31" w14:textId="53BBD188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Выписка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реестра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сделок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организатора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торгов,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подтверждающая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заключение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сделки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ценными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бумагами</w:t>
            </w:r>
          </w:p>
          <w:p w14:paraId="11A57926" w14:textId="6D471975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Протокол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несостоявшихся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торгов,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которых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прошло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более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одного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месяца,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случае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оставления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заложенных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залогодержателем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собой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14255603" w14:textId="4230C9A9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Wingdings" w:char="F06F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документы/положения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соответствии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договором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залоге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(указать)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</w:t>
            </w:r>
          </w:p>
          <w:p w14:paraId="77617532" w14:textId="77777777" w:rsidR="00F51D08" w:rsidRPr="00F51D08" w:rsidRDefault="00F51D08" w:rsidP="00F51D08">
            <w:pPr>
              <w:spacing w:after="0" w:line="240" w:lineRule="auto"/>
              <w:ind w:left="5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86B63F0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F31B685" w14:textId="77777777" w:rsid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6CA6372" w14:textId="77777777" w:rsidR="00E208A2" w:rsidRPr="00F51D08" w:rsidRDefault="00E208A2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0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D56078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6EF206F0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AE5DA3C" w14:textId="4F0A2760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Дополнительная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информация:</w:t>
            </w:r>
          </w:p>
        </w:tc>
      </w:tr>
      <w:tr w:rsidR="00F51D08" w:rsidRPr="00F51D08" w14:paraId="00B190F2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01088B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A83D826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3445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7123C3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20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19D4C4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7BF1C2A0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100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4F07DE8E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51D08" w:rsidRPr="00F51D08" w14:paraId="7D05D1E1" w14:textId="77777777" w:rsidTr="00810057">
        <w:trPr>
          <w:gridAfter w:val="1"/>
          <w:wAfter w:w="406" w:type="dxa"/>
          <w:trHeight w:val="20"/>
          <w:jc w:val="center"/>
        </w:trPr>
        <w:tc>
          <w:tcPr>
            <w:tcW w:w="545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04C47A8D" w14:textId="139347E9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Депонента</w:t>
            </w:r>
            <w:r w:rsidR="00DB612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(Залогодателя):</w:t>
            </w:r>
          </w:p>
          <w:p w14:paraId="009E219C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4D7BFB7E" w14:textId="77777777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286BF5DB" w14:textId="20BA121B" w:rsidR="00F51D08" w:rsidRPr="00F51D08" w:rsidRDefault="00F51D08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(_____________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__________)</w:t>
            </w:r>
          </w:p>
          <w:p w14:paraId="50C392C5" w14:textId="784D5029" w:rsidR="00F51D08" w:rsidRPr="00F51D08" w:rsidRDefault="00DB612C" w:rsidP="00F51D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</w:t>
            </w:r>
            <w:r w:rsidR="00F51D08"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  <w:tc>
          <w:tcPr>
            <w:tcW w:w="460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9E282F4" w14:textId="0AD453E4" w:rsidR="00F51D08" w:rsidRPr="00F51D08" w:rsidRDefault="00DB612C" w:rsidP="00F51D08">
            <w:pPr>
              <w:spacing w:after="0" w:line="240" w:lineRule="auto"/>
              <w:ind w:left="1451" w:right="-3652" w:hanging="1451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Залогодержателя:</w:t>
            </w:r>
          </w:p>
          <w:p w14:paraId="01C6C05B" w14:textId="77777777" w:rsidR="00F51D08" w:rsidRPr="00F51D08" w:rsidRDefault="00F51D08" w:rsidP="00F51D08">
            <w:pPr>
              <w:spacing w:after="0" w:line="240" w:lineRule="auto"/>
              <w:ind w:left="1451" w:right="-3652" w:hanging="1451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40CE2452" w14:textId="77777777" w:rsidR="00F51D08" w:rsidRPr="00F51D08" w:rsidRDefault="00F51D08" w:rsidP="00F51D08">
            <w:pPr>
              <w:spacing w:after="0" w:line="240" w:lineRule="auto"/>
              <w:ind w:left="1451" w:right="-3652" w:hanging="1451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14:paraId="3F543FA6" w14:textId="7618B545" w:rsidR="00F51D08" w:rsidRPr="00F51D08" w:rsidRDefault="00DB612C" w:rsidP="00F51D08">
            <w:pPr>
              <w:spacing w:after="0" w:line="240" w:lineRule="auto"/>
              <w:ind w:left="1451" w:hanging="14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="00F51D08"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51D08"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(_____________________)</w:t>
            </w:r>
          </w:p>
          <w:p w14:paraId="1E1A9654" w14:textId="528F13F0" w:rsidR="00F51D08" w:rsidRPr="00F51D08" w:rsidRDefault="00DB612C" w:rsidP="00F51D08">
            <w:pPr>
              <w:spacing w:after="0" w:line="240" w:lineRule="auto"/>
              <w:ind w:left="1451" w:hanging="145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</w:t>
            </w:r>
            <w:r w:rsidR="00F51D08" w:rsidRPr="00F51D0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М.П.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</w:t>
            </w:r>
            <w:r w:rsidR="00F51D08"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63519BDF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2A432EC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</w:p>
    <w:sectPr w:rsidR="00F51D08" w:rsidRPr="00F51D08" w:rsidSect="004E5909">
      <w:headerReference w:type="default" r:id="rId8"/>
      <w:footerReference w:type="even" r:id="rId9"/>
      <w:footerReference w:type="default" r:id="rId10"/>
      <w:pgSz w:w="11906" w:h="16838" w:code="9"/>
      <w:pgMar w:top="568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2337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56C93"/>
    <w:rsid w:val="00471618"/>
    <w:rsid w:val="0048297C"/>
    <w:rsid w:val="004837BC"/>
    <w:rsid w:val="004A75B4"/>
    <w:rsid w:val="004D2C29"/>
    <w:rsid w:val="004D7C60"/>
    <w:rsid w:val="004E5909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078F4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114C"/>
    <w:rsid w:val="009D45D4"/>
    <w:rsid w:val="009D5970"/>
    <w:rsid w:val="009F5F13"/>
    <w:rsid w:val="00A039BA"/>
    <w:rsid w:val="00A068AC"/>
    <w:rsid w:val="00A13AB4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5027C"/>
    <w:rsid w:val="00B74B82"/>
    <w:rsid w:val="00B8052B"/>
    <w:rsid w:val="00BB0090"/>
    <w:rsid w:val="00BD54CE"/>
    <w:rsid w:val="00BE4845"/>
    <w:rsid w:val="00BF4994"/>
    <w:rsid w:val="00C25EDF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911FA-6674-4672-AAAD-D3EAF9D5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2022-07-12T15:51:00Z</dcterms:created>
  <dcterms:modified xsi:type="dcterms:W3CDTF">2022-08-30T10:56:00Z</dcterms:modified>
</cp:coreProperties>
</file>